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A8CB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Основные понятия информационной безопасности.</w:t>
      </w:r>
    </w:p>
    <w:p w14:paraId="59DE25F2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Угрозы информационой безопасности.</w:t>
      </w:r>
    </w:p>
    <w:p w14:paraId="3A62A99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Алгоритм DES.</w:t>
      </w:r>
    </w:p>
    <w:p w14:paraId="7610657C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Алгоритм AES.</w:t>
      </w:r>
    </w:p>
    <w:p w14:paraId="6E12344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Алгоритм RSA. </w:t>
      </w:r>
    </w:p>
    <w:p w14:paraId="4B6BF609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Алгоритм обмена ключами Диффи-Хеллмана.</w:t>
      </w:r>
    </w:p>
    <w:p w14:paraId="07CA8F50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Инфраструктура открытых ключей.</w:t>
      </w:r>
    </w:p>
    <w:p w14:paraId="00E8B3F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Криптографические хэш-функции.</w:t>
      </w:r>
    </w:p>
    <w:p w14:paraId="7A4C3A7B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Атаки на канальный уровень. Методы защиты от атак.</w:t>
      </w:r>
    </w:p>
    <w:p w14:paraId="596C6C48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Атака на протокол ARP. Способы защиты.</w:t>
      </w:r>
    </w:p>
    <w:p w14:paraId="2F82E53E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Принцип работы протокола 802.1x.</w:t>
      </w:r>
    </w:p>
    <w:p w14:paraId="4BA14241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Протокол SSL/TLS.</w:t>
      </w:r>
    </w:p>
    <w:p w14:paraId="0477A370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Протокол Netflow.</w:t>
      </w:r>
    </w:p>
    <w:p w14:paraId="7CC5C1C5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Угрозы WI-FI сети. Обеспечение безопасности.</w:t>
      </w:r>
    </w:p>
    <w:p w14:paraId="49A7AAB6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Алгоритм WI-FI сети WEP.</w:t>
      </w:r>
    </w:p>
    <w:p w14:paraId="404CE39B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Алгоритмы WI-FI сети WPA, WPA2.</w:t>
      </w:r>
    </w:p>
    <w:p w14:paraId="60C482D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Компьютерные вирусы. Классификация компьютерных вирусов.</w:t>
      </w:r>
    </w:p>
    <w:p w14:paraId="6DDBF0D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Антивирусные программы. Классификация антивирусных программ.</w:t>
      </w:r>
    </w:p>
    <w:p w14:paraId="29B2F1D9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Определение виртуальной часной сети.</w:t>
      </w:r>
    </w:p>
    <w:p w14:paraId="50F4DCFC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Виртуальные частные сети канального уровня.</w:t>
      </w:r>
    </w:p>
    <w:p w14:paraId="5CCE9081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Технологии туннелирования. GRE-туннель.</w:t>
      </w:r>
    </w:p>
    <w:p w14:paraId="7B8A8059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Описание технологии DMVPN.</w:t>
      </w:r>
    </w:p>
    <w:p w14:paraId="0B6ACE39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Протоколы IPSec.</w:t>
      </w:r>
    </w:p>
    <w:p w14:paraId="1B7605CD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Технологии фильтрации трафика.</w:t>
      </w:r>
    </w:p>
    <w:p w14:paraId="19C9399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Принцип работы межсетевого экрана.</w:t>
      </w:r>
    </w:p>
    <w:p w14:paraId="57B2ADC5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Технология инспектирования трафика.</w:t>
      </w:r>
    </w:p>
    <w:p w14:paraId="7CC13195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Принцип работы системы IPS/IDS.</w:t>
      </w:r>
    </w:p>
    <w:p w14:paraId="1A982B39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Технология AAA. Протокол Tacacs+.</w:t>
      </w:r>
    </w:p>
    <w:p w14:paraId="5ABEFA8E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Системы IP-видеонаблюдения.</w:t>
      </w:r>
    </w:p>
    <w:p w14:paraId="6B9EF30C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lastRenderedPageBreak/>
        <w:t>Системы контроля и учета доступа.</w:t>
      </w:r>
    </w:p>
    <w:p w14:paraId="4BDF0EEA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Утечка информации – это?</w:t>
      </w:r>
    </w:p>
    <w:p w14:paraId="474C151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Наиболее эффективное средство для защиты от сетевых атак</w:t>
      </w:r>
    </w:p>
    <w:p w14:paraId="4CD17396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Наиболее эффективное средство для защиты от сетевых атак</w:t>
      </w:r>
    </w:p>
    <w:p w14:paraId="1A4C1ABC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Длина исходного ключа у алгоритма шифрования DES (бит)</w:t>
      </w:r>
    </w:p>
    <w:p w14:paraId="74AA5E95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Политика информационной безопасности — это?</w:t>
      </w:r>
    </w:p>
    <w:p w14:paraId="46FB747D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Брандмауэры первого поколения представляли собой</w:t>
      </w:r>
    </w:p>
    <w:p w14:paraId="37B0AAB7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Удачная криптоатака называется</w:t>
      </w:r>
    </w:p>
    <w:p w14:paraId="0F91F70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RADIUS, серверы TACACS, TACACS + - примеры систем</w:t>
      </w:r>
    </w:p>
    <w:p w14:paraId="6DBE0155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Чем отличается протокол HTTPS от HTTP?</w:t>
      </w:r>
    </w:p>
    <w:p w14:paraId="2D461284" w14:textId="77777777" w:rsidR="005A546C" w:rsidRPr="005A546C" w:rsidRDefault="005A546C" w:rsidP="005A546C">
      <w:pPr>
        <w:numPr>
          <w:ilvl w:val="0"/>
          <w:numId w:val="1"/>
        </w:numPr>
      </w:pPr>
      <w:r w:rsidRPr="005A546C">
        <w:t>Каким термином называется способ шифрования, в котором для шифрования и расшифровывания применяется один и тот же криптографический ключ?</w:t>
      </w:r>
    </w:p>
    <w:p w14:paraId="2A9BDD4B" w14:textId="77777777" w:rsidR="00F2743B" w:rsidRDefault="00F2743B"/>
    <w:sectPr w:rsidR="00F2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1CD"/>
    <w:multiLevelType w:val="multilevel"/>
    <w:tmpl w:val="A0A2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5F"/>
    <w:rsid w:val="00440359"/>
    <w:rsid w:val="00514FB2"/>
    <w:rsid w:val="005A546C"/>
    <w:rsid w:val="00846B5F"/>
    <w:rsid w:val="00E025FC"/>
    <w:rsid w:val="00F2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1525-F950-475E-8A21-E1F6C795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B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B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B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B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B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B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B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B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B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Metesk</dc:creator>
  <cp:keywords/>
  <dc:description/>
  <cp:lastModifiedBy>Metesk</cp:lastModifiedBy>
  <cp:revision>2</cp:revision>
  <dcterms:created xsi:type="dcterms:W3CDTF">2025-12-05T08:17:00Z</dcterms:created>
  <dcterms:modified xsi:type="dcterms:W3CDTF">2025-12-05T08:17:00Z</dcterms:modified>
</cp:coreProperties>
</file>